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D6" w:rsidRDefault="005E76D6" w:rsidP="000F6A7D">
      <w:pPr>
        <w:rPr>
          <w:sz w:val="28"/>
          <w:szCs w:val="28"/>
          <w:u w:val="single"/>
        </w:rPr>
      </w:pPr>
    </w:p>
    <w:p w:rsidR="005E76D6" w:rsidRPr="001A7CCD" w:rsidRDefault="005E76D6" w:rsidP="000F6A7D">
      <w:pPr>
        <w:rPr>
          <w:b/>
          <w:bCs/>
          <w:color w:val="FF0000"/>
          <w:sz w:val="28"/>
          <w:szCs w:val="28"/>
        </w:rPr>
      </w:pPr>
      <w:r w:rsidRPr="005E76D6">
        <w:rPr>
          <w:sz w:val="28"/>
          <w:szCs w:val="28"/>
        </w:rPr>
        <w:t xml:space="preserve">                       </w:t>
      </w:r>
      <w:r w:rsidR="000F6A7D" w:rsidRPr="001A7CCD">
        <w:rPr>
          <w:color w:val="FF0000"/>
          <w:sz w:val="28"/>
          <w:szCs w:val="28"/>
          <w:u w:val="single"/>
        </w:rPr>
        <w:t>BÀI 18:</w:t>
      </w:r>
      <w:r w:rsidR="000F6A7D" w:rsidRPr="001A7CCD">
        <w:rPr>
          <w:b/>
          <w:bCs/>
          <w:color w:val="FF0000"/>
          <w:sz w:val="28"/>
          <w:szCs w:val="28"/>
        </w:rPr>
        <w:t xml:space="preserve">    QUYỀN ĐƯỢC BẢO ĐẢM </w:t>
      </w:r>
      <w:proofErr w:type="gramStart"/>
      <w:r w:rsidR="000F6A7D" w:rsidRPr="001A7CCD">
        <w:rPr>
          <w:b/>
          <w:bCs/>
          <w:color w:val="FF0000"/>
          <w:sz w:val="28"/>
          <w:szCs w:val="28"/>
        </w:rPr>
        <w:t>AN</w:t>
      </w:r>
      <w:proofErr w:type="gramEnd"/>
      <w:r w:rsidR="000F6A7D" w:rsidRPr="001A7CCD">
        <w:rPr>
          <w:b/>
          <w:bCs/>
          <w:color w:val="FF0000"/>
          <w:sz w:val="28"/>
          <w:szCs w:val="28"/>
        </w:rPr>
        <w:t xml:space="preserve"> TOÀN VÀ BÍ MẬT</w:t>
      </w:r>
    </w:p>
    <w:p w:rsidR="00EA5AF0" w:rsidRPr="001A7CCD" w:rsidRDefault="000F6A7D" w:rsidP="000F6A7D">
      <w:pPr>
        <w:rPr>
          <w:b/>
          <w:bCs/>
          <w:color w:val="FF0000"/>
          <w:sz w:val="28"/>
          <w:szCs w:val="28"/>
        </w:rPr>
      </w:pPr>
      <w:r w:rsidRPr="001A7CCD">
        <w:rPr>
          <w:b/>
          <w:bCs/>
          <w:color w:val="FF0000"/>
          <w:sz w:val="28"/>
          <w:szCs w:val="28"/>
        </w:rPr>
        <w:t xml:space="preserve"> </w:t>
      </w:r>
      <w:r w:rsidR="005E76D6" w:rsidRPr="001A7CCD">
        <w:rPr>
          <w:b/>
          <w:bCs/>
          <w:color w:val="FF0000"/>
          <w:sz w:val="28"/>
          <w:szCs w:val="28"/>
        </w:rPr>
        <w:t xml:space="preserve">                                           </w:t>
      </w:r>
      <w:r w:rsidRPr="001A7CCD">
        <w:rPr>
          <w:b/>
          <w:bCs/>
          <w:color w:val="FF0000"/>
          <w:sz w:val="28"/>
          <w:szCs w:val="28"/>
        </w:rPr>
        <w:t>THƯ TÍN, ĐIỆN THOẠI, ĐIỆN TÍN</w:t>
      </w:r>
    </w:p>
    <w:p w:rsidR="00BA2E50" w:rsidRPr="001A7CCD" w:rsidRDefault="00BA2E50" w:rsidP="00BA2E50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proofErr w:type="gramStart"/>
      <w:r w:rsidRPr="001A7CCD">
        <w:rPr>
          <w:b/>
          <w:bCs/>
          <w:color w:val="000000" w:themeColor="text1"/>
          <w:sz w:val="28"/>
          <w:szCs w:val="28"/>
          <w:u w:val="single"/>
        </w:rPr>
        <w:t>1.Truyện</w:t>
      </w:r>
      <w:proofErr w:type="gramEnd"/>
      <w:r w:rsidRPr="001A7CCD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1A7CCD">
        <w:rPr>
          <w:b/>
          <w:bCs/>
          <w:color w:val="000000" w:themeColor="text1"/>
          <w:sz w:val="28"/>
          <w:szCs w:val="28"/>
          <w:u w:val="single"/>
        </w:rPr>
        <w:t>đọc</w:t>
      </w:r>
      <w:proofErr w:type="spellEnd"/>
    </w:p>
    <w:p w:rsidR="00BA2E50" w:rsidRPr="00562A59" w:rsidRDefault="00BA2E50" w:rsidP="00BA2E50">
      <w:pPr>
        <w:jc w:val="both"/>
        <w:rPr>
          <w:b/>
          <w:bCs/>
          <w:sz w:val="28"/>
          <w:szCs w:val="28"/>
          <w:u w:val="single"/>
        </w:rPr>
      </w:pPr>
      <w:proofErr w:type="gramStart"/>
      <w:r w:rsidRPr="001A7CCD">
        <w:rPr>
          <w:b/>
          <w:bCs/>
          <w:color w:val="000000" w:themeColor="text1"/>
          <w:sz w:val="28"/>
          <w:szCs w:val="28"/>
          <w:u w:val="single"/>
        </w:rPr>
        <w:t>2.</w:t>
      </w:r>
      <w:r w:rsidRPr="00562A59">
        <w:rPr>
          <w:b/>
          <w:bCs/>
          <w:sz w:val="28"/>
          <w:szCs w:val="28"/>
          <w:u w:val="single"/>
        </w:rPr>
        <w:t>Nội</w:t>
      </w:r>
      <w:proofErr w:type="gramEnd"/>
      <w:r w:rsidRPr="00562A59">
        <w:rPr>
          <w:b/>
          <w:bCs/>
          <w:sz w:val="28"/>
          <w:szCs w:val="28"/>
          <w:u w:val="single"/>
        </w:rPr>
        <w:t xml:space="preserve"> dung </w:t>
      </w:r>
      <w:proofErr w:type="spellStart"/>
      <w:r w:rsidRPr="00562A59">
        <w:rPr>
          <w:b/>
          <w:bCs/>
          <w:sz w:val="28"/>
          <w:szCs w:val="28"/>
          <w:u w:val="single"/>
        </w:rPr>
        <w:t>bài</w:t>
      </w:r>
      <w:proofErr w:type="spellEnd"/>
      <w:r w:rsidRPr="00562A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62A59">
        <w:rPr>
          <w:b/>
          <w:bCs/>
          <w:sz w:val="28"/>
          <w:szCs w:val="28"/>
          <w:u w:val="single"/>
        </w:rPr>
        <w:t>học</w:t>
      </w:r>
      <w:proofErr w:type="spellEnd"/>
      <w:r w:rsidRPr="00562A59">
        <w:rPr>
          <w:b/>
          <w:bCs/>
          <w:sz w:val="28"/>
          <w:szCs w:val="28"/>
          <w:u w:val="single"/>
        </w:rPr>
        <w:t>:</w:t>
      </w:r>
    </w:p>
    <w:p w:rsidR="00BA2E50" w:rsidRPr="00562A59" w:rsidRDefault="00BA2E50" w:rsidP="00BA2E50">
      <w:pPr>
        <w:jc w:val="both"/>
        <w:rPr>
          <w:sz w:val="28"/>
          <w:szCs w:val="28"/>
        </w:rPr>
      </w:pPr>
      <w:r w:rsidRPr="00562A59">
        <w:rPr>
          <w:b/>
          <w:bCs/>
          <w:sz w:val="28"/>
          <w:szCs w:val="28"/>
          <w:u w:val="single"/>
        </w:rPr>
        <w:t xml:space="preserve">a. </w:t>
      </w:r>
      <w:proofErr w:type="spellStart"/>
      <w:r w:rsidRPr="00562A59">
        <w:rPr>
          <w:b/>
          <w:bCs/>
          <w:sz w:val="28"/>
          <w:szCs w:val="28"/>
          <w:u w:val="single"/>
        </w:rPr>
        <w:t>Tầm</w:t>
      </w:r>
      <w:proofErr w:type="spellEnd"/>
      <w:r w:rsidRPr="00562A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62A59">
        <w:rPr>
          <w:b/>
          <w:bCs/>
          <w:sz w:val="28"/>
          <w:szCs w:val="28"/>
          <w:u w:val="single"/>
        </w:rPr>
        <w:t>quan</w:t>
      </w:r>
      <w:proofErr w:type="spellEnd"/>
      <w:r w:rsidRPr="00562A59"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562A59">
        <w:rPr>
          <w:b/>
          <w:bCs/>
          <w:sz w:val="28"/>
          <w:szCs w:val="28"/>
          <w:u w:val="single"/>
        </w:rPr>
        <w:t>trọng</w:t>
      </w:r>
      <w:proofErr w:type="spellEnd"/>
      <w:r w:rsidRPr="00562A59">
        <w:rPr>
          <w:sz w:val="28"/>
          <w:szCs w:val="28"/>
        </w:rPr>
        <w:t xml:space="preserve"> :</w:t>
      </w:r>
      <w:proofErr w:type="gramEnd"/>
    </w:p>
    <w:p w:rsidR="00BA2E50" w:rsidRPr="00562A59" w:rsidRDefault="00BA2E50" w:rsidP="00BA2E50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proofErr w:type="spellStart"/>
      <w:r w:rsidRPr="00562A59">
        <w:rPr>
          <w:sz w:val="28"/>
          <w:szCs w:val="28"/>
        </w:rPr>
        <w:t>Quyền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được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bảo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đảm</w:t>
      </w:r>
      <w:proofErr w:type="spellEnd"/>
      <w:r w:rsidRPr="00562A59">
        <w:rPr>
          <w:sz w:val="28"/>
          <w:szCs w:val="28"/>
        </w:rPr>
        <w:t xml:space="preserve"> an </w:t>
      </w:r>
      <w:proofErr w:type="spellStart"/>
      <w:r w:rsidRPr="00562A59">
        <w:rPr>
          <w:sz w:val="28"/>
          <w:szCs w:val="28"/>
        </w:rPr>
        <w:t>toàn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và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bí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mật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về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proofErr w:type="gramStart"/>
      <w:r w:rsidRPr="00562A59">
        <w:rPr>
          <w:sz w:val="28"/>
          <w:szCs w:val="28"/>
        </w:rPr>
        <w:t>thư</w:t>
      </w:r>
      <w:proofErr w:type="spellEnd"/>
      <w:proofErr w:type="gram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tín</w:t>
      </w:r>
      <w:proofErr w:type="spellEnd"/>
      <w:r w:rsidRPr="00562A59">
        <w:rPr>
          <w:sz w:val="28"/>
          <w:szCs w:val="28"/>
        </w:rPr>
        <w:t xml:space="preserve">, </w:t>
      </w:r>
      <w:proofErr w:type="spellStart"/>
      <w:r w:rsidRPr="00562A59">
        <w:rPr>
          <w:sz w:val="28"/>
          <w:szCs w:val="28"/>
        </w:rPr>
        <w:t>điện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thoại</w:t>
      </w:r>
      <w:proofErr w:type="spellEnd"/>
      <w:r w:rsidRPr="00562A59">
        <w:rPr>
          <w:sz w:val="28"/>
          <w:szCs w:val="28"/>
        </w:rPr>
        <w:t xml:space="preserve">, </w:t>
      </w:r>
      <w:proofErr w:type="spellStart"/>
      <w:r w:rsidRPr="00562A59">
        <w:rPr>
          <w:sz w:val="28"/>
          <w:szCs w:val="28"/>
        </w:rPr>
        <w:t>điện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tín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là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quyền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cơ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bản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của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và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được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quy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định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trong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Hiến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Pháp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của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Nhà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nước</w:t>
      </w:r>
      <w:proofErr w:type="spellEnd"/>
      <w:r w:rsidRPr="00562A59">
        <w:rPr>
          <w:sz w:val="28"/>
          <w:szCs w:val="28"/>
        </w:rPr>
        <w:t xml:space="preserve"> ta (</w:t>
      </w:r>
      <w:proofErr w:type="spellStart"/>
      <w:r w:rsidRPr="00562A59">
        <w:rPr>
          <w:sz w:val="28"/>
          <w:szCs w:val="28"/>
        </w:rPr>
        <w:t>điều</w:t>
      </w:r>
      <w:proofErr w:type="spellEnd"/>
      <w:r w:rsidRPr="00562A59">
        <w:rPr>
          <w:sz w:val="28"/>
          <w:szCs w:val="28"/>
        </w:rPr>
        <w:t xml:space="preserve"> 73, </w:t>
      </w:r>
      <w:proofErr w:type="spellStart"/>
      <w:r w:rsidRPr="00562A59">
        <w:rPr>
          <w:sz w:val="28"/>
          <w:szCs w:val="28"/>
        </w:rPr>
        <w:t>Hiến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Pháp</w:t>
      </w:r>
      <w:proofErr w:type="spellEnd"/>
      <w:r w:rsidRPr="00562A59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Pr="00562A59">
        <w:rPr>
          <w:sz w:val="28"/>
          <w:szCs w:val="28"/>
        </w:rPr>
        <w:t>)</w:t>
      </w:r>
    </w:p>
    <w:p w:rsidR="00BA2E50" w:rsidRPr="00562A59" w:rsidRDefault="00BA2E50" w:rsidP="00BA2E50">
      <w:pPr>
        <w:jc w:val="both"/>
        <w:rPr>
          <w:b/>
          <w:bCs/>
          <w:sz w:val="28"/>
          <w:szCs w:val="28"/>
          <w:u w:val="single"/>
        </w:rPr>
      </w:pPr>
      <w:r w:rsidRPr="00562A59">
        <w:rPr>
          <w:b/>
          <w:bCs/>
          <w:sz w:val="28"/>
          <w:szCs w:val="28"/>
          <w:u w:val="single"/>
        </w:rPr>
        <w:t xml:space="preserve">b. </w:t>
      </w:r>
      <w:proofErr w:type="spellStart"/>
      <w:r w:rsidRPr="00562A59">
        <w:rPr>
          <w:b/>
          <w:bCs/>
          <w:sz w:val="28"/>
          <w:szCs w:val="28"/>
          <w:u w:val="single"/>
        </w:rPr>
        <w:t>Pháp</w:t>
      </w:r>
      <w:proofErr w:type="spellEnd"/>
      <w:r w:rsidRPr="00562A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62A59">
        <w:rPr>
          <w:b/>
          <w:bCs/>
          <w:sz w:val="28"/>
          <w:szCs w:val="28"/>
          <w:u w:val="single"/>
        </w:rPr>
        <w:t>luật</w:t>
      </w:r>
      <w:proofErr w:type="spellEnd"/>
      <w:r w:rsidRPr="00562A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62A59">
        <w:rPr>
          <w:b/>
          <w:bCs/>
          <w:sz w:val="28"/>
          <w:szCs w:val="28"/>
          <w:u w:val="single"/>
        </w:rPr>
        <w:t>nước</w:t>
      </w:r>
      <w:proofErr w:type="spellEnd"/>
      <w:r w:rsidRPr="00562A59">
        <w:rPr>
          <w:b/>
          <w:bCs/>
          <w:sz w:val="28"/>
          <w:szCs w:val="28"/>
          <w:u w:val="single"/>
        </w:rPr>
        <w:t xml:space="preserve"> ta </w:t>
      </w:r>
      <w:proofErr w:type="spellStart"/>
      <w:r w:rsidRPr="00562A59">
        <w:rPr>
          <w:b/>
          <w:bCs/>
          <w:sz w:val="28"/>
          <w:szCs w:val="28"/>
          <w:u w:val="single"/>
        </w:rPr>
        <w:t>quy</w:t>
      </w:r>
      <w:proofErr w:type="spellEnd"/>
      <w:r w:rsidRPr="00562A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62A59">
        <w:rPr>
          <w:b/>
          <w:bCs/>
          <w:sz w:val="28"/>
          <w:szCs w:val="28"/>
          <w:u w:val="single"/>
        </w:rPr>
        <w:t>định</w:t>
      </w:r>
      <w:proofErr w:type="spellEnd"/>
      <w:r w:rsidRPr="00562A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62A59">
        <w:rPr>
          <w:b/>
          <w:bCs/>
          <w:sz w:val="28"/>
          <w:szCs w:val="28"/>
          <w:u w:val="single"/>
        </w:rPr>
        <w:t>về</w:t>
      </w:r>
      <w:proofErr w:type="spellEnd"/>
      <w:r w:rsidRPr="00562A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62A59">
        <w:rPr>
          <w:b/>
          <w:bCs/>
          <w:sz w:val="28"/>
          <w:szCs w:val="28"/>
          <w:u w:val="single"/>
        </w:rPr>
        <w:t>quyền</w:t>
      </w:r>
      <w:proofErr w:type="spellEnd"/>
      <w:r w:rsidRPr="00562A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62A59">
        <w:rPr>
          <w:b/>
          <w:bCs/>
          <w:sz w:val="28"/>
          <w:szCs w:val="28"/>
          <w:u w:val="single"/>
        </w:rPr>
        <w:t>này</w:t>
      </w:r>
      <w:proofErr w:type="spellEnd"/>
      <w:r w:rsidRPr="00562A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62A59">
        <w:rPr>
          <w:b/>
          <w:bCs/>
          <w:sz w:val="28"/>
          <w:szCs w:val="28"/>
          <w:u w:val="single"/>
        </w:rPr>
        <w:t>như</w:t>
      </w:r>
      <w:proofErr w:type="spellEnd"/>
      <w:r w:rsidRPr="00562A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62A59">
        <w:rPr>
          <w:b/>
          <w:bCs/>
          <w:sz w:val="28"/>
          <w:szCs w:val="28"/>
          <w:u w:val="single"/>
        </w:rPr>
        <w:t>thế</w:t>
      </w:r>
      <w:proofErr w:type="spellEnd"/>
      <w:r w:rsidRPr="00562A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62A59">
        <w:rPr>
          <w:b/>
          <w:bCs/>
          <w:sz w:val="28"/>
          <w:szCs w:val="28"/>
          <w:u w:val="single"/>
        </w:rPr>
        <w:t>nào</w:t>
      </w:r>
      <w:proofErr w:type="spellEnd"/>
      <w:r w:rsidRPr="00562A59">
        <w:rPr>
          <w:b/>
          <w:bCs/>
          <w:sz w:val="28"/>
          <w:szCs w:val="28"/>
          <w:u w:val="single"/>
        </w:rPr>
        <w:t>?</w:t>
      </w:r>
    </w:p>
    <w:p w:rsidR="00BA2E50" w:rsidRPr="00562A59" w:rsidRDefault="00BA2E50" w:rsidP="00BA2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6007F">
        <w:rPr>
          <w:sz w:val="28"/>
          <w:szCs w:val="28"/>
        </w:rPr>
        <w:t>Công</w:t>
      </w:r>
      <w:proofErr w:type="spellEnd"/>
      <w:r w:rsidR="00A6007F">
        <w:rPr>
          <w:sz w:val="28"/>
          <w:szCs w:val="28"/>
        </w:rPr>
        <w:t xml:space="preserve"> </w:t>
      </w:r>
      <w:proofErr w:type="spellStart"/>
      <w:r w:rsidR="00A6007F">
        <w:rPr>
          <w:sz w:val="28"/>
          <w:szCs w:val="28"/>
        </w:rPr>
        <w:t>dân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có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quyền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được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bảo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đảm</w:t>
      </w:r>
      <w:proofErr w:type="spellEnd"/>
      <w:r w:rsidRPr="00562A59">
        <w:rPr>
          <w:sz w:val="28"/>
          <w:szCs w:val="28"/>
        </w:rPr>
        <w:t xml:space="preserve"> </w:t>
      </w:r>
      <w:proofErr w:type="gramStart"/>
      <w:r w:rsidRPr="00562A59">
        <w:rPr>
          <w:sz w:val="28"/>
          <w:szCs w:val="28"/>
        </w:rPr>
        <w:t>an</w:t>
      </w:r>
      <w:proofErr w:type="gram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toàn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và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bí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mật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về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thư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tín</w:t>
      </w:r>
      <w:proofErr w:type="spellEnd"/>
      <w:r w:rsidRPr="00562A59">
        <w:rPr>
          <w:sz w:val="28"/>
          <w:szCs w:val="28"/>
        </w:rPr>
        <w:t xml:space="preserve">, </w:t>
      </w:r>
      <w:proofErr w:type="spellStart"/>
      <w:r w:rsidRPr="00562A59">
        <w:rPr>
          <w:sz w:val="28"/>
          <w:szCs w:val="28"/>
        </w:rPr>
        <w:t>điện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thoại</w:t>
      </w:r>
      <w:proofErr w:type="spellEnd"/>
      <w:r w:rsidRPr="00562A59">
        <w:rPr>
          <w:sz w:val="28"/>
          <w:szCs w:val="28"/>
        </w:rPr>
        <w:t xml:space="preserve">, </w:t>
      </w:r>
      <w:proofErr w:type="spellStart"/>
      <w:r w:rsidRPr="00562A59">
        <w:rPr>
          <w:sz w:val="28"/>
          <w:szCs w:val="28"/>
        </w:rPr>
        <w:t>điện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tín</w:t>
      </w:r>
      <w:proofErr w:type="spellEnd"/>
      <w:r w:rsidRPr="00562A59">
        <w:rPr>
          <w:sz w:val="28"/>
          <w:szCs w:val="28"/>
        </w:rPr>
        <w:t>:</w:t>
      </w:r>
    </w:p>
    <w:p w:rsidR="00BA2E50" w:rsidRPr="00562A59" w:rsidRDefault="00BA2E50" w:rsidP="008B4E87">
      <w:pPr>
        <w:ind w:firstLine="720"/>
        <w:jc w:val="both"/>
        <w:rPr>
          <w:sz w:val="28"/>
          <w:szCs w:val="28"/>
        </w:rPr>
      </w:pPr>
      <w:r w:rsidRPr="00562A59">
        <w:rPr>
          <w:sz w:val="28"/>
          <w:szCs w:val="28"/>
        </w:rPr>
        <w:t xml:space="preserve">+ </w:t>
      </w:r>
      <w:proofErr w:type="spellStart"/>
      <w:r w:rsidRPr="00562A59">
        <w:rPr>
          <w:sz w:val="28"/>
          <w:szCs w:val="28"/>
        </w:rPr>
        <w:t>Kh</w:t>
      </w:r>
      <w:r w:rsidR="005E76D6">
        <w:rPr>
          <w:sz w:val="28"/>
          <w:szCs w:val="28"/>
        </w:rPr>
        <w:t>ông</w:t>
      </w:r>
      <w:proofErr w:type="spellEnd"/>
      <w:r w:rsidR="005E76D6">
        <w:rPr>
          <w:sz w:val="28"/>
          <w:szCs w:val="28"/>
        </w:rPr>
        <w:t xml:space="preserve"> </w:t>
      </w:r>
      <w:proofErr w:type="spellStart"/>
      <w:r w:rsidR="005E76D6">
        <w:rPr>
          <w:sz w:val="28"/>
          <w:szCs w:val="28"/>
        </w:rPr>
        <w:t>ai</w:t>
      </w:r>
      <w:proofErr w:type="spellEnd"/>
      <w:r w:rsidR="005E76D6">
        <w:rPr>
          <w:sz w:val="28"/>
          <w:szCs w:val="28"/>
        </w:rPr>
        <w:t xml:space="preserve"> </w:t>
      </w:r>
      <w:proofErr w:type="spellStart"/>
      <w:r w:rsidR="005E76D6">
        <w:rPr>
          <w:sz w:val="28"/>
          <w:szCs w:val="28"/>
        </w:rPr>
        <w:t>được</w:t>
      </w:r>
      <w:proofErr w:type="spellEnd"/>
      <w:r w:rsidR="005E76D6">
        <w:rPr>
          <w:sz w:val="28"/>
          <w:szCs w:val="28"/>
        </w:rPr>
        <w:t xml:space="preserve"> </w:t>
      </w:r>
      <w:proofErr w:type="spellStart"/>
      <w:r w:rsidR="005E76D6">
        <w:rPr>
          <w:sz w:val="28"/>
          <w:szCs w:val="28"/>
        </w:rPr>
        <w:t>chiếm</w:t>
      </w:r>
      <w:proofErr w:type="spellEnd"/>
      <w:r w:rsidR="005E76D6">
        <w:rPr>
          <w:sz w:val="28"/>
          <w:szCs w:val="28"/>
        </w:rPr>
        <w:t xml:space="preserve"> </w:t>
      </w:r>
      <w:proofErr w:type="spellStart"/>
      <w:r w:rsidR="005E76D6">
        <w:rPr>
          <w:sz w:val="28"/>
          <w:szCs w:val="28"/>
        </w:rPr>
        <w:t>đoạt</w:t>
      </w:r>
      <w:proofErr w:type="spellEnd"/>
      <w:r w:rsidR="005E76D6">
        <w:rPr>
          <w:sz w:val="28"/>
          <w:szCs w:val="28"/>
        </w:rPr>
        <w:t xml:space="preserve"> </w:t>
      </w:r>
      <w:proofErr w:type="spellStart"/>
      <w:r w:rsidR="005E76D6">
        <w:rPr>
          <w:sz w:val="28"/>
          <w:szCs w:val="28"/>
        </w:rPr>
        <w:t>hoặc</w:t>
      </w:r>
      <w:proofErr w:type="spellEnd"/>
      <w:r w:rsidR="005E76D6">
        <w:rPr>
          <w:sz w:val="28"/>
          <w:szCs w:val="28"/>
        </w:rPr>
        <w:t xml:space="preserve"> </w:t>
      </w:r>
      <w:proofErr w:type="spellStart"/>
      <w:r w:rsidR="005E76D6">
        <w:rPr>
          <w:sz w:val="28"/>
          <w:szCs w:val="28"/>
        </w:rPr>
        <w:t>tự</w:t>
      </w:r>
      <w:proofErr w:type="spellEnd"/>
      <w:r w:rsidR="005E76D6">
        <w:rPr>
          <w:sz w:val="28"/>
          <w:szCs w:val="28"/>
        </w:rPr>
        <w:t xml:space="preserve"> ý</w:t>
      </w:r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mở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proofErr w:type="gramStart"/>
      <w:r w:rsidRPr="00562A59">
        <w:rPr>
          <w:sz w:val="28"/>
          <w:szCs w:val="28"/>
        </w:rPr>
        <w:t>thư</w:t>
      </w:r>
      <w:proofErr w:type="spellEnd"/>
      <w:proofErr w:type="gram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tín</w:t>
      </w:r>
      <w:proofErr w:type="spellEnd"/>
      <w:r w:rsidRPr="00562A59">
        <w:rPr>
          <w:sz w:val="28"/>
          <w:szCs w:val="28"/>
        </w:rPr>
        <w:t xml:space="preserve">, </w:t>
      </w:r>
      <w:proofErr w:type="spellStart"/>
      <w:r w:rsidRPr="00562A59">
        <w:rPr>
          <w:sz w:val="28"/>
          <w:szCs w:val="28"/>
        </w:rPr>
        <w:t>điện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tín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của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người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khác</w:t>
      </w:r>
      <w:proofErr w:type="spellEnd"/>
      <w:r w:rsidR="0056345C">
        <w:rPr>
          <w:sz w:val="28"/>
          <w:szCs w:val="28"/>
        </w:rPr>
        <w:t>.</w:t>
      </w:r>
      <w:r w:rsidRPr="00562A59">
        <w:rPr>
          <w:sz w:val="28"/>
          <w:szCs w:val="28"/>
        </w:rPr>
        <w:t xml:space="preserve"> </w:t>
      </w:r>
    </w:p>
    <w:p w:rsidR="00BA2E50" w:rsidRPr="00562A59" w:rsidRDefault="00BA2E50" w:rsidP="008B4E87">
      <w:pPr>
        <w:ind w:firstLine="720"/>
        <w:jc w:val="both"/>
        <w:rPr>
          <w:sz w:val="28"/>
          <w:szCs w:val="28"/>
        </w:rPr>
      </w:pPr>
      <w:proofErr w:type="gramStart"/>
      <w:r w:rsidRPr="00562A59">
        <w:rPr>
          <w:sz w:val="28"/>
          <w:szCs w:val="28"/>
        </w:rPr>
        <w:t xml:space="preserve">+  </w:t>
      </w:r>
      <w:proofErr w:type="spellStart"/>
      <w:r w:rsidRPr="00562A59">
        <w:rPr>
          <w:sz w:val="28"/>
          <w:szCs w:val="28"/>
        </w:rPr>
        <w:t>Không</w:t>
      </w:r>
      <w:proofErr w:type="spellEnd"/>
      <w:proofErr w:type="gram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được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nghe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trộm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điện</w:t>
      </w:r>
      <w:proofErr w:type="spellEnd"/>
      <w:r w:rsidRPr="00562A59">
        <w:rPr>
          <w:sz w:val="28"/>
          <w:szCs w:val="28"/>
        </w:rPr>
        <w:t xml:space="preserve"> </w:t>
      </w:r>
      <w:proofErr w:type="spellStart"/>
      <w:r w:rsidRPr="00562A59">
        <w:rPr>
          <w:sz w:val="28"/>
          <w:szCs w:val="28"/>
        </w:rPr>
        <w:t>thoại</w:t>
      </w:r>
      <w:proofErr w:type="spellEnd"/>
      <w:r w:rsidR="0056345C">
        <w:rPr>
          <w:sz w:val="28"/>
          <w:szCs w:val="28"/>
        </w:rPr>
        <w:t>.</w:t>
      </w:r>
    </w:p>
    <w:p w:rsidR="00834E9A" w:rsidRDefault="00BA2E50" w:rsidP="00834E9A">
      <w:pPr>
        <w:jc w:val="both"/>
        <w:rPr>
          <w:sz w:val="28"/>
          <w:szCs w:val="28"/>
        </w:rPr>
      </w:pPr>
      <w:r w:rsidRPr="00562A59">
        <w:rPr>
          <w:b/>
          <w:bCs/>
          <w:sz w:val="28"/>
          <w:szCs w:val="28"/>
          <w:u w:val="single"/>
        </w:rPr>
        <w:t xml:space="preserve">III </w:t>
      </w:r>
      <w:proofErr w:type="spellStart"/>
      <w:r w:rsidRPr="00562A59">
        <w:rPr>
          <w:b/>
          <w:bCs/>
          <w:sz w:val="28"/>
          <w:szCs w:val="28"/>
          <w:u w:val="single"/>
        </w:rPr>
        <w:t>Bài</w:t>
      </w:r>
      <w:proofErr w:type="spellEnd"/>
      <w:r w:rsidRPr="00562A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62A59">
        <w:rPr>
          <w:b/>
          <w:bCs/>
          <w:sz w:val="28"/>
          <w:szCs w:val="28"/>
          <w:u w:val="single"/>
        </w:rPr>
        <w:t>tập</w:t>
      </w:r>
      <w:proofErr w:type="spellEnd"/>
    </w:p>
    <w:p w:rsidR="00BA2E50" w:rsidRPr="00834E9A" w:rsidRDefault="00834E9A" w:rsidP="00834E9A">
      <w:pPr>
        <w:jc w:val="both"/>
        <w:rPr>
          <w:sz w:val="28"/>
          <w:szCs w:val="28"/>
        </w:rPr>
      </w:pPr>
      <w:proofErr w:type="spellStart"/>
      <w:proofErr w:type="gramStart"/>
      <w:r w:rsidRPr="00834E9A">
        <w:rPr>
          <w:sz w:val="28"/>
          <w:szCs w:val="28"/>
        </w:rPr>
        <w:t>Làm</w:t>
      </w:r>
      <w:proofErr w:type="spellEnd"/>
      <w:r w:rsidRPr="00834E9A">
        <w:rPr>
          <w:sz w:val="28"/>
          <w:szCs w:val="28"/>
        </w:rPr>
        <w:t xml:space="preserve"> </w:t>
      </w:r>
      <w:proofErr w:type="spellStart"/>
      <w:r w:rsidRPr="00834E9A">
        <w:rPr>
          <w:sz w:val="28"/>
          <w:szCs w:val="28"/>
        </w:rPr>
        <w:t>bài</w:t>
      </w:r>
      <w:proofErr w:type="spellEnd"/>
      <w:r w:rsidRPr="00834E9A">
        <w:rPr>
          <w:sz w:val="28"/>
          <w:szCs w:val="28"/>
        </w:rPr>
        <w:t xml:space="preserve"> </w:t>
      </w:r>
      <w:proofErr w:type="spellStart"/>
      <w:r w:rsidRPr="00834E9A">
        <w:rPr>
          <w:sz w:val="28"/>
          <w:szCs w:val="28"/>
        </w:rPr>
        <w:t>tâp</w:t>
      </w:r>
      <w:proofErr w:type="spellEnd"/>
      <w:r w:rsidRPr="00834E9A">
        <w:rPr>
          <w:sz w:val="28"/>
          <w:szCs w:val="28"/>
        </w:rPr>
        <w:t xml:space="preserve"> c, </w:t>
      </w:r>
      <w:r w:rsidRPr="00834E9A">
        <w:rPr>
          <w:bCs/>
          <w:sz w:val="28"/>
          <w:szCs w:val="28"/>
        </w:rPr>
        <w:t xml:space="preserve">d </w:t>
      </w:r>
      <w:proofErr w:type="spellStart"/>
      <w:r w:rsidRPr="00834E9A">
        <w:rPr>
          <w:bCs/>
          <w:sz w:val="28"/>
          <w:szCs w:val="28"/>
        </w:rPr>
        <w:t>trang</w:t>
      </w:r>
      <w:proofErr w:type="spellEnd"/>
      <w:r w:rsidRPr="00834E9A">
        <w:rPr>
          <w:bCs/>
          <w:sz w:val="28"/>
          <w:szCs w:val="28"/>
        </w:rPr>
        <w:t xml:space="preserve"> 47</w:t>
      </w:r>
      <w:r w:rsidR="009E5B3B">
        <w:rPr>
          <w:bCs/>
          <w:sz w:val="28"/>
          <w:szCs w:val="28"/>
        </w:rPr>
        <w:t>.</w:t>
      </w:r>
      <w:proofErr w:type="gramEnd"/>
    </w:p>
    <w:p w:rsidR="00BA2E50" w:rsidRPr="00834E9A" w:rsidRDefault="00BA2E50">
      <w:pPr>
        <w:rPr>
          <w:bCs/>
          <w:sz w:val="28"/>
          <w:szCs w:val="28"/>
        </w:rPr>
      </w:pPr>
      <w:bookmarkStart w:id="0" w:name="_GoBack"/>
      <w:bookmarkEnd w:id="0"/>
    </w:p>
    <w:sectPr w:rsidR="00BA2E50" w:rsidRPr="00834E9A" w:rsidSect="000F6A7D">
      <w:headerReference w:type="default" r:id="rId7"/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42" w:rsidRDefault="00185442" w:rsidP="005E76D6">
      <w:r>
        <w:separator/>
      </w:r>
    </w:p>
  </w:endnote>
  <w:endnote w:type="continuationSeparator" w:id="0">
    <w:p w:rsidR="00185442" w:rsidRDefault="00185442" w:rsidP="005E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42" w:rsidRDefault="00185442" w:rsidP="005E76D6">
      <w:r>
        <w:separator/>
      </w:r>
    </w:p>
  </w:footnote>
  <w:footnote w:type="continuationSeparator" w:id="0">
    <w:p w:rsidR="00185442" w:rsidRDefault="00185442" w:rsidP="005E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D6" w:rsidRDefault="005E76D6">
    <w:pPr>
      <w:pStyle w:val="Header"/>
    </w:pPr>
    <w:proofErr w:type="spellStart"/>
    <w:r>
      <w:t>Trường</w:t>
    </w:r>
    <w:proofErr w:type="spellEnd"/>
    <w:r>
      <w:t xml:space="preserve"> THCS </w:t>
    </w:r>
    <w:proofErr w:type="spellStart"/>
    <w:r>
      <w:t>Chánh</w:t>
    </w:r>
    <w:proofErr w:type="spellEnd"/>
    <w:r>
      <w:t xml:space="preserve"> </w:t>
    </w:r>
    <w:proofErr w:type="spellStart"/>
    <w:r>
      <w:t>Nghĩa</w:t>
    </w:r>
    <w:proofErr w:type="spellEnd"/>
    <w:r>
      <w:t xml:space="preserve">                                                                                              GDCD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7D"/>
    <w:rsid w:val="000F6A7D"/>
    <w:rsid w:val="00185442"/>
    <w:rsid w:val="001A7CCD"/>
    <w:rsid w:val="0056345C"/>
    <w:rsid w:val="005E76D6"/>
    <w:rsid w:val="00750CD6"/>
    <w:rsid w:val="00834E9A"/>
    <w:rsid w:val="008B4E87"/>
    <w:rsid w:val="009E5B3B"/>
    <w:rsid w:val="00A6007F"/>
    <w:rsid w:val="00B15311"/>
    <w:rsid w:val="00BA2E50"/>
    <w:rsid w:val="00DA4302"/>
    <w:rsid w:val="00EA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6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6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6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6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LAPTOPVTC.VN</dc:creator>
  <cp:lastModifiedBy>Dell</cp:lastModifiedBy>
  <cp:revision>12</cp:revision>
  <dcterms:created xsi:type="dcterms:W3CDTF">2021-05-11T02:24:00Z</dcterms:created>
  <dcterms:modified xsi:type="dcterms:W3CDTF">2021-05-11T12:18:00Z</dcterms:modified>
</cp:coreProperties>
</file>